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ECCA3" w14:textId="717367D2" w:rsidR="00516559" w:rsidRPr="00974EB1" w:rsidRDefault="00000000" w:rsidP="00974EB1">
      <w:pPr>
        <w:jc w:val="center"/>
        <w:rPr>
          <w:b/>
          <w:bCs/>
        </w:rPr>
      </w:pPr>
      <w:bookmarkStart w:id="0" w:name="supplementary-materials"/>
      <w:r w:rsidRPr="00974EB1">
        <w:rPr>
          <w:b/>
          <w:bCs/>
        </w:rPr>
        <w:t>Supplementary materials</w:t>
      </w:r>
    </w:p>
    <w:p w14:paraId="3A8105AE" w14:textId="3C940A95" w:rsidR="00516559" w:rsidRDefault="00000000">
      <w:pPr>
        <w:pStyle w:val="Heading2"/>
      </w:pPr>
      <w:bookmarkStart w:id="1" w:name="auditory-stimuli"/>
      <w:r>
        <w:t>Auditory stimuli</w:t>
      </w:r>
    </w:p>
    <w:p w14:paraId="1666DBCF" w14:textId="77777777" w:rsidR="00974EB1" w:rsidRPr="00974EB1" w:rsidRDefault="00974EB1" w:rsidP="00974EB1">
      <w:pPr>
        <w:pStyle w:val="BodyText"/>
      </w:pPr>
    </w:p>
    <w:p w14:paraId="02C3BA15" w14:textId="77777777" w:rsidR="00516559" w:rsidRDefault="00000000" w:rsidP="00974EB1">
      <w:pPr>
        <w:pStyle w:val="FirstParagraph"/>
        <w:ind w:firstLine="0"/>
      </w:pPr>
      <w:r>
        <w:rPr>
          <w:i/>
          <w:iCs/>
        </w:rPr>
        <w:t>Speakers</w:t>
      </w:r>
      <w:r>
        <w:t>. The auditory stimuli consisted of eight varieties of Spanish: Cuban, Peninsular-</w:t>
      </w:r>
      <w:proofErr w:type="spellStart"/>
      <w:r>
        <w:t>Madrileño</w:t>
      </w:r>
      <w:proofErr w:type="spellEnd"/>
      <w:r>
        <w:t>, Peninsular-Andalusian, Puerto Rican, Chilean, Argentine, Mexican, and Peruvian. The speakers from Argentina, Chile, Peru, and Spain are linguists. Table 10 contains demographic information about the speakers.</w:t>
      </w:r>
    </w:p>
    <w:p w14:paraId="29C67140" w14:textId="77777777" w:rsidR="00516559" w:rsidRDefault="00000000" w:rsidP="00974EB1">
      <w:pPr>
        <w:pStyle w:val="TableCaption"/>
        <w:spacing w:line="240" w:lineRule="auto"/>
      </w:pPr>
      <w:r>
        <w:t>Table 10: Demographic information for the eight varieties of Spanish represented in the auditory stimuli.</w:t>
      </w:r>
    </w:p>
    <w:tbl>
      <w:tblPr>
        <w:tblStyle w:val="Table"/>
        <w:tblW w:w="0" w:type="auto"/>
        <w:jc w:val="center"/>
        <w:tblLook w:val="0020" w:firstRow="1" w:lastRow="0" w:firstColumn="0" w:lastColumn="0" w:noHBand="0" w:noVBand="0"/>
        <w:tblCaption w:val="Table 10: Demographic information for the eight varieties of Spanish represented in the auditory stimuli."/>
      </w:tblPr>
      <w:tblGrid>
        <w:gridCol w:w="1356"/>
        <w:gridCol w:w="1969"/>
        <w:gridCol w:w="923"/>
        <w:gridCol w:w="616"/>
      </w:tblGrid>
      <w:tr w:rsidR="00516559" w14:paraId="0D548D95" w14:textId="77777777" w:rsidTr="00974EB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3CF371E1" w14:textId="77777777" w:rsidR="00516559" w:rsidRDefault="00000000">
            <w:pPr>
              <w:pStyle w:val="Compact"/>
            </w:pPr>
            <w:r>
              <w:t>Country</w:t>
            </w:r>
          </w:p>
        </w:tc>
        <w:tc>
          <w:tcPr>
            <w:tcW w:w="0" w:type="auto"/>
          </w:tcPr>
          <w:p w14:paraId="6264961C" w14:textId="77777777" w:rsidR="00516559" w:rsidRDefault="00000000">
            <w:pPr>
              <w:pStyle w:val="Compact"/>
            </w:pPr>
            <w:r>
              <w:t>City/Variety</w:t>
            </w:r>
          </w:p>
        </w:tc>
        <w:tc>
          <w:tcPr>
            <w:tcW w:w="0" w:type="auto"/>
          </w:tcPr>
          <w:p w14:paraId="47DF940D" w14:textId="77777777" w:rsidR="00516559" w:rsidRDefault="00000000">
            <w:pPr>
              <w:pStyle w:val="Compact"/>
            </w:pPr>
            <w:r>
              <w:t>Gender</w:t>
            </w:r>
          </w:p>
        </w:tc>
        <w:tc>
          <w:tcPr>
            <w:tcW w:w="0" w:type="auto"/>
          </w:tcPr>
          <w:p w14:paraId="673F956E" w14:textId="77777777" w:rsidR="00516559" w:rsidRDefault="00000000">
            <w:pPr>
              <w:pStyle w:val="Compact"/>
              <w:jc w:val="right"/>
            </w:pPr>
            <w:r>
              <w:t>Age</w:t>
            </w:r>
          </w:p>
        </w:tc>
      </w:tr>
      <w:tr w:rsidR="00516559" w14:paraId="6FD85A3C" w14:textId="77777777" w:rsidTr="00974EB1">
        <w:trPr>
          <w:jc w:val="center"/>
        </w:trPr>
        <w:tc>
          <w:tcPr>
            <w:tcW w:w="0" w:type="auto"/>
          </w:tcPr>
          <w:p w14:paraId="7FC840D3" w14:textId="77777777" w:rsidR="00516559" w:rsidRDefault="00000000">
            <w:pPr>
              <w:pStyle w:val="Compact"/>
            </w:pPr>
            <w:r>
              <w:t>Argentina</w:t>
            </w:r>
          </w:p>
        </w:tc>
        <w:tc>
          <w:tcPr>
            <w:tcW w:w="0" w:type="auto"/>
          </w:tcPr>
          <w:p w14:paraId="406BEB98" w14:textId="77777777" w:rsidR="00516559" w:rsidRDefault="00000000">
            <w:pPr>
              <w:pStyle w:val="Compact"/>
            </w:pPr>
            <w:r>
              <w:t>Buenos Aires</w:t>
            </w:r>
          </w:p>
        </w:tc>
        <w:tc>
          <w:tcPr>
            <w:tcW w:w="0" w:type="auto"/>
          </w:tcPr>
          <w:p w14:paraId="0739F353" w14:textId="77777777" w:rsidR="00516559" w:rsidRDefault="00000000">
            <w:pPr>
              <w:pStyle w:val="Compact"/>
            </w:pPr>
            <w:r>
              <w:t>Male</w:t>
            </w:r>
          </w:p>
        </w:tc>
        <w:tc>
          <w:tcPr>
            <w:tcW w:w="0" w:type="auto"/>
          </w:tcPr>
          <w:p w14:paraId="5538671B" w14:textId="77777777" w:rsidR="00516559" w:rsidRDefault="00000000">
            <w:pPr>
              <w:pStyle w:val="Compact"/>
              <w:jc w:val="right"/>
            </w:pPr>
            <w:r>
              <w:t>27</w:t>
            </w:r>
          </w:p>
        </w:tc>
      </w:tr>
      <w:tr w:rsidR="00516559" w14:paraId="74669B30" w14:textId="77777777" w:rsidTr="00974EB1">
        <w:trPr>
          <w:jc w:val="center"/>
        </w:trPr>
        <w:tc>
          <w:tcPr>
            <w:tcW w:w="0" w:type="auto"/>
          </w:tcPr>
          <w:p w14:paraId="5A0AB16C" w14:textId="77777777" w:rsidR="00516559" w:rsidRDefault="00000000">
            <w:pPr>
              <w:pStyle w:val="Compact"/>
            </w:pPr>
            <w:r>
              <w:t>Chile</w:t>
            </w:r>
          </w:p>
        </w:tc>
        <w:tc>
          <w:tcPr>
            <w:tcW w:w="0" w:type="auto"/>
          </w:tcPr>
          <w:p w14:paraId="67455F5D" w14:textId="77777777" w:rsidR="00516559" w:rsidRDefault="00000000">
            <w:pPr>
              <w:pStyle w:val="Compact"/>
            </w:pPr>
            <w:r>
              <w:t>Valparaíso</w:t>
            </w:r>
          </w:p>
        </w:tc>
        <w:tc>
          <w:tcPr>
            <w:tcW w:w="0" w:type="auto"/>
          </w:tcPr>
          <w:p w14:paraId="6B685889" w14:textId="77777777" w:rsidR="00516559" w:rsidRDefault="00000000">
            <w:pPr>
              <w:pStyle w:val="Compact"/>
            </w:pPr>
            <w:r>
              <w:t>Female</w:t>
            </w:r>
          </w:p>
        </w:tc>
        <w:tc>
          <w:tcPr>
            <w:tcW w:w="0" w:type="auto"/>
          </w:tcPr>
          <w:p w14:paraId="1D19733D" w14:textId="77777777" w:rsidR="00516559" w:rsidRDefault="00000000">
            <w:pPr>
              <w:pStyle w:val="Compact"/>
              <w:jc w:val="right"/>
            </w:pPr>
            <w:r>
              <w:t>42</w:t>
            </w:r>
          </w:p>
        </w:tc>
      </w:tr>
      <w:tr w:rsidR="00516559" w14:paraId="30468036" w14:textId="77777777" w:rsidTr="00974EB1">
        <w:trPr>
          <w:jc w:val="center"/>
        </w:trPr>
        <w:tc>
          <w:tcPr>
            <w:tcW w:w="0" w:type="auto"/>
          </w:tcPr>
          <w:p w14:paraId="1F5C6AD7" w14:textId="77777777" w:rsidR="00516559" w:rsidRDefault="00000000">
            <w:pPr>
              <w:pStyle w:val="Compact"/>
            </w:pPr>
            <w:r>
              <w:t>Cuba</w:t>
            </w:r>
          </w:p>
        </w:tc>
        <w:tc>
          <w:tcPr>
            <w:tcW w:w="0" w:type="auto"/>
          </w:tcPr>
          <w:p w14:paraId="377B6AE2" w14:textId="77777777" w:rsidR="00516559" w:rsidRDefault="00000000">
            <w:pPr>
              <w:pStyle w:val="Compact"/>
            </w:pPr>
            <w:r>
              <w:t>Havana</w:t>
            </w:r>
          </w:p>
        </w:tc>
        <w:tc>
          <w:tcPr>
            <w:tcW w:w="0" w:type="auto"/>
          </w:tcPr>
          <w:p w14:paraId="14C04376" w14:textId="77777777" w:rsidR="00516559" w:rsidRDefault="00000000">
            <w:pPr>
              <w:pStyle w:val="Compact"/>
            </w:pPr>
            <w:r>
              <w:t>Female</w:t>
            </w:r>
          </w:p>
        </w:tc>
        <w:tc>
          <w:tcPr>
            <w:tcW w:w="0" w:type="auto"/>
          </w:tcPr>
          <w:p w14:paraId="2EE8B3CD" w14:textId="77777777" w:rsidR="00516559" w:rsidRDefault="00000000">
            <w:pPr>
              <w:pStyle w:val="Compact"/>
              <w:jc w:val="right"/>
            </w:pPr>
            <w:r>
              <w:t>55</w:t>
            </w:r>
          </w:p>
        </w:tc>
      </w:tr>
      <w:tr w:rsidR="00516559" w14:paraId="2DDD21E0" w14:textId="77777777" w:rsidTr="00974EB1">
        <w:trPr>
          <w:jc w:val="center"/>
        </w:trPr>
        <w:tc>
          <w:tcPr>
            <w:tcW w:w="0" w:type="auto"/>
          </w:tcPr>
          <w:p w14:paraId="1BB16F10" w14:textId="77777777" w:rsidR="00516559" w:rsidRDefault="00000000">
            <w:pPr>
              <w:pStyle w:val="Compact"/>
            </w:pPr>
            <w:r>
              <w:t>Mexico</w:t>
            </w:r>
          </w:p>
        </w:tc>
        <w:tc>
          <w:tcPr>
            <w:tcW w:w="0" w:type="auto"/>
          </w:tcPr>
          <w:p w14:paraId="00FE6B51" w14:textId="77777777" w:rsidR="00516559" w:rsidRDefault="00000000">
            <w:pPr>
              <w:pStyle w:val="Compact"/>
            </w:pPr>
            <w:r>
              <w:t>Mexico City</w:t>
            </w:r>
          </w:p>
        </w:tc>
        <w:tc>
          <w:tcPr>
            <w:tcW w:w="0" w:type="auto"/>
          </w:tcPr>
          <w:p w14:paraId="3B67C63D" w14:textId="77777777" w:rsidR="00516559" w:rsidRDefault="00000000">
            <w:pPr>
              <w:pStyle w:val="Compact"/>
            </w:pPr>
            <w:r>
              <w:t>Female</w:t>
            </w:r>
          </w:p>
        </w:tc>
        <w:tc>
          <w:tcPr>
            <w:tcW w:w="0" w:type="auto"/>
          </w:tcPr>
          <w:p w14:paraId="172CD467" w14:textId="77777777" w:rsidR="00516559" w:rsidRDefault="00000000">
            <w:pPr>
              <w:pStyle w:val="Compact"/>
              <w:jc w:val="right"/>
            </w:pPr>
            <w:r>
              <w:t>30</w:t>
            </w:r>
          </w:p>
        </w:tc>
      </w:tr>
      <w:tr w:rsidR="00516559" w14:paraId="5D8BA047" w14:textId="77777777" w:rsidTr="00974EB1">
        <w:trPr>
          <w:jc w:val="center"/>
        </w:trPr>
        <w:tc>
          <w:tcPr>
            <w:tcW w:w="0" w:type="auto"/>
          </w:tcPr>
          <w:p w14:paraId="17695988" w14:textId="77777777" w:rsidR="00516559" w:rsidRDefault="00000000">
            <w:pPr>
              <w:pStyle w:val="Compact"/>
            </w:pPr>
            <w:r>
              <w:t>Peru</w:t>
            </w:r>
          </w:p>
        </w:tc>
        <w:tc>
          <w:tcPr>
            <w:tcW w:w="0" w:type="auto"/>
          </w:tcPr>
          <w:p w14:paraId="3F9C7100" w14:textId="77777777" w:rsidR="00516559" w:rsidRDefault="00000000">
            <w:pPr>
              <w:pStyle w:val="Compact"/>
            </w:pPr>
            <w:r>
              <w:t>Lima</w:t>
            </w:r>
          </w:p>
        </w:tc>
        <w:tc>
          <w:tcPr>
            <w:tcW w:w="0" w:type="auto"/>
          </w:tcPr>
          <w:p w14:paraId="6FA7E87C" w14:textId="77777777" w:rsidR="00516559" w:rsidRDefault="00000000">
            <w:pPr>
              <w:pStyle w:val="Compact"/>
            </w:pPr>
            <w:r>
              <w:t>Male</w:t>
            </w:r>
          </w:p>
        </w:tc>
        <w:tc>
          <w:tcPr>
            <w:tcW w:w="0" w:type="auto"/>
          </w:tcPr>
          <w:p w14:paraId="178ED4EF" w14:textId="77777777" w:rsidR="00516559" w:rsidRDefault="00000000">
            <w:pPr>
              <w:pStyle w:val="Compact"/>
              <w:jc w:val="right"/>
            </w:pPr>
            <w:r>
              <w:t>30</w:t>
            </w:r>
          </w:p>
        </w:tc>
      </w:tr>
      <w:tr w:rsidR="00516559" w14:paraId="20CB525A" w14:textId="77777777" w:rsidTr="00974EB1">
        <w:trPr>
          <w:jc w:val="center"/>
        </w:trPr>
        <w:tc>
          <w:tcPr>
            <w:tcW w:w="0" w:type="auto"/>
          </w:tcPr>
          <w:p w14:paraId="50909A42" w14:textId="77777777" w:rsidR="00516559" w:rsidRDefault="00000000">
            <w:pPr>
              <w:pStyle w:val="Compact"/>
            </w:pPr>
            <w:r>
              <w:t>Puerto Rico</w:t>
            </w:r>
          </w:p>
        </w:tc>
        <w:tc>
          <w:tcPr>
            <w:tcW w:w="0" w:type="auto"/>
          </w:tcPr>
          <w:p w14:paraId="567AC758" w14:textId="77777777" w:rsidR="00516559" w:rsidRDefault="00000000">
            <w:pPr>
              <w:pStyle w:val="Compact"/>
            </w:pPr>
            <w:r>
              <w:t>Ponce</w:t>
            </w:r>
          </w:p>
        </w:tc>
        <w:tc>
          <w:tcPr>
            <w:tcW w:w="0" w:type="auto"/>
          </w:tcPr>
          <w:p w14:paraId="3F3E4DFD" w14:textId="77777777" w:rsidR="00516559" w:rsidRDefault="00000000">
            <w:pPr>
              <w:pStyle w:val="Compact"/>
            </w:pPr>
            <w:r>
              <w:t>Female</w:t>
            </w:r>
          </w:p>
        </w:tc>
        <w:tc>
          <w:tcPr>
            <w:tcW w:w="0" w:type="auto"/>
          </w:tcPr>
          <w:p w14:paraId="5442C6A4" w14:textId="77777777" w:rsidR="00516559" w:rsidRDefault="00000000">
            <w:pPr>
              <w:pStyle w:val="Compact"/>
              <w:jc w:val="right"/>
            </w:pPr>
            <w:r>
              <w:t>35</w:t>
            </w:r>
          </w:p>
        </w:tc>
      </w:tr>
      <w:tr w:rsidR="00516559" w14:paraId="26268B63" w14:textId="77777777" w:rsidTr="00974EB1">
        <w:trPr>
          <w:jc w:val="center"/>
        </w:trPr>
        <w:tc>
          <w:tcPr>
            <w:tcW w:w="0" w:type="auto"/>
          </w:tcPr>
          <w:p w14:paraId="33231931" w14:textId="77777777" w:rsidR="00516559" w:rsidRDefault="00000000">
            <w:pPr>
              <w:pStyle w:val="Compact"/>
            </w:pPr>
            <w:r>
              <w:t>Spain</w:t>
            </w:r>
          </w:p>
        </w:tc>
        <w:tc>
          <w:tcPr>
            <w:tcW w:w="0" w:type="auto"/>
          </w:tcPr>
          <w:p w14:paraId="648A461D" w14:textId="77777777" w:rsidR="00516559" w:rsidRDefault="00000000">
            <w:pPr>
              <w:pStyle w:val="Compact"/>
            </w:pPr>
            <w:r>
              <w:t>Cádiz (Andalusia)</w:t>
            </w:r>
          </w:p>
        </w:tc>
        <w:tc>
          <w:tcPr>
            <w:tcW w:w="0" w:type="auto"/>
          </w:tcPr>
          <w:p w14:paraId="27B0B428" w14:textId="77777777" w:rsidR="00516559" w:rsidRDefault="00000000">
            <w:pPr>
              <w:pStyle w:val="Compact"/>
            </w:pPr>
            <w:r>
              <w:t>Female</w:t>
            </w:r>
          </w:p>
        </w:tc>
        <w:tc>
          <w:tcPr>
            <w:tcW w:w="0" w:type="auto"/>
          </w:tcPr>
          <w:p w14:paraId="40FC3268" w14:textId="77777777" w:rsidR="00516559" w:rsidRDefault="00000000">
            <w:pPr>
              <w:pStyle w:val="Compact"/>
              <w:jc w:val="right"/>
            </w:pPr>
            <w:r>
              <w:t>35</w:t>
            </w:r>
          </w:p>
        </w:tc>
      </w:tr>
      <w:tr w:rsidR="00516559" w14:paraId="151548FC" w14:textId="77777777" w:rsidTr="00974EB1">
        <w:trPr>
          <w:jc w:val="center"/>
        </w:trPr>
        <w:tc>
          <w:tcPr>
            <w:tcW w:w="0" w:type="auto"/>
          </w:tcPr>
          <w:p w14:paraId="2FBE1302" w14:textId="77777777" w:rsidR="00516559" w:rsidRDefault="00000000">
            <w:pPr>
              <w:pStyle w:val="Compact"/>
            </w:pPr>
            <w:r>
              <w:t>Spain</w:t>
            </w:r>
          </w:p>
        </w:tc>
        <w:tc>
          <w:tcPr>
            <w:tcW w:w="0" w:type="auto"/>
          </w:tcPr>
          <w:p w14:paraId="29EBF67D" w14:textId="77777777" w:rsidR="00516559" w:rsidRDefault="00000000">
            <w:pPr>
              <w:pStyle w:val="Compact"/>
            </w:pPr>
            <w:r>
              <w:t>Madrid</w:t>
            </w:r>
          </w:p>
        </w:tc>
        <w:tc>
          <w:tcPr>
            <w:tcW w:w="0" w:type="auto"/>
          </w:tcPr>
          <w:p w14:paraId="5C5BED2E" w14:textId="77777777" w:rsidR="00516559" w:rsidRDefault="00000000">
            <w:pPr>
              <w:pStyle w:val="Compact"/>
            </w:pPr>
            <w:r>
              <w:t>Female</w:t>
            </w:r>
          </w:p>
        </w:tc>
        <w:tc>
          <w:tcPr>
            <w:tcW w:w="0" w:type="auto"/>
          </w:tcPr>
          <w:p w14:paraId="4DA6DA66" w14:textId="77777777" w:rsidR="00516559" w:rsidRDefault="00000000">
            <w:pPr>
              <w:pStyle w:val="Compact"/>
              <w:jc w:val="right"/>
            </w:pPr>
            <w:r>
              <w:t>29</w:t>
            </w:r>
          </w:p>
        </w:tc>
      </w:tr>
    </w:tbl>
    <w:p w14:paraId="68F3AB0A" w14:textId="77777777" w:rsidR="00974EB1" w:rsidRDefault="00974EB1" w:rsidP="00974EB1">
      <w:pPr>
        <w:pStyle w:val="BodyText"/>
        <w:ind w:firstLine="0"/>
        <w:rPr>
          <w:i/>
          <w:iCs/>
        </w:rPr>
      </w:pPr>
    </w:p>
    <w:p w14:paraId="6C9D9B6C" w14:textId="494EA3EE" w:rsidR="00516559" w:rsidRDefault="00000000" w:rsidP="00974EB1">
      <w:pPr>
        <w:pStyle w:val="BodyText"/>
        <w:ind w:firstLine="0"/>
      </w:pPr>
      <w:r>
        <w:rPr>
          <w:i/>
          <w:iCs/>
        </w:rPr>
        <w:t>Speech rate</w:t>
      </w:r>
      <w:r>
        <w:t>. In order to evaluate the possibility that the speech rate of the talkers in our stimuli may have affected response accuracy, we calculated the articulation rate (syllables spoken per second during phonation time), average syllable duration (in milliseconds), and speech rate (number of syllables divided by total time) for all items (64 items × 8 speakers = 512 utterances). These values are provided in Table 11.</w:t>
      </w:r>
    </w:p>
    <w:p w14:paraId="0E2B2DB3" w14:textId="77777777" w:rsidR="00974EB1" w:rsidRDefault="00974EB1">
      <w:pPr>
        <w:spacing w:before="0" w:after="200" w:line="240" w:lineRule="auto"/>
        <w:rPr>
          <w:i/>
        </w:rPr>
      </w:pPr>
      <w:r>
        <w:br w:type="page"/>
      </w:r>
    </w:p>
    <w:p w14:paraId="7560810E" w14:textId="2984EF64" w:rsidR="00516559" w:rsidRDefault="00000000" w:rsidP="00974EB1">
      <w:pPr>
        <w:pStyle w:val="TableCaption"/>
        <w:spacing w:line="240" w:lineRule="auto"/>
      </w:pPr>
      <w:r>
        <w:lastRenderedPageBreak/>
        <w:t xml:space="preserve">Table 11: Average articulation rate (number of syllables divided by total phonation time), syllables duration (in milliseconds), and speech rate (number of </w:t>
      </w:r>
      <w:proofErr w:type="gramStart"/>
      <w:r>
        <w:t>syllable</w:t>
      </w:r>
      <w:proofErr w:type="gramEnd"/>
      <w:r>
        <w:t xml:space="preserve"> divided by total time) for each variety of the acoustic stimuli presented to listeners.</w:t>
      </w:r>
    </w:p>
    <w:p w14:paraId="6BE08E1E" w14:textId="77777777" w:rsidR="00974EB1" w:rsidRDefault="00974EB1" w:rsidP="00974EB1">
      <w:pPr>
        <w:pStyle w:val="TableCaption"/>
        <w:spacing w:line="240" w:lineRule="auto"/>
      </w:pPr>
    </w:p>
    <w:tbl>
      <w:tblPr>
        <w:tblStyle w:val="Table"/>
        <w:tblW w:w="0" w:type="auto"/>
        <w:jc w:val="center"/>
        <w:tblLook w:val="0020" w:firstRow="1" w:lastRow="0" w:firstColumn="0" w:lastColumn="0" w:noHBand="0" w:noVBand="0"/>
        <w:tblCaption w:val="Table 11: Average articulation rate (number of syllables divided by total phonation time), syllables duration (in milliseconds), and speech rate (number of syllable divided by total time) for each variety of the acoustic stimuli presented to listeners."/>
      </w:tblPr>
      <w:tblGrid>
        <w:gridCol w:w="1463"/>
        <w:gridCol w:w="1796"/>
        <w:gridCol w:w="1863"/>
        <w:gridCol w:w="1329"/>
      </w:tblGrid>
      <w:tr w:rsidR="00516559" w14:paraId="3B34675C" w14:textId="77777777" w:rsidTr="00974EB1">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1243FBFC" w14:textId="77777777" w:rsidR="00516559" w:rsidRDefault="00000000">
            <w:pPr>
              <w:pStyle w:val="Compact"/>
            </w:pPr>
            <w:r>
              <w:t>Variety</w:t>
            </w:r>
          </w:p>
        </w:tc>
        <w:tc>
          <w:tcPr>
            <w:tcW w:w="0" w:type="auto"/>
          </w:tcPr>
          <w:p w14:paraId="5526BCCD" w14:textId="77777777" w:rsidR="00516559" w:rsidRDefault="00000000">
            <w:pPr>
              <w:pStyle w:val="Compact"/>
              <w:jc w:val="right"/>
            </w:pPr>
            <w:r>
              <w:t>Articulation rate</w:t>
            </w:r>
          </w:p>
        </w:tc>
        <w:tc>
          <w:tcPr>
            <w:tcW w:w="0" w:type="auto"/>
          </w:tcPr>
          <w:p w14:paraId="4A25DE89" w14:textId="77777777" w:rsidR="00516559" w:rsidRDefault="00000000">
            <w:pPr>
              <w:pStyle w:val="Compact"/>
              <w:jc w:val="right"/>
            </w:pPr>
            <w:r>
              <w:t>Syllable duration</w:t>
            </w:r>
          </w:p>
        </w:tc>
        <w:tc>
          <w:tcPr>
            <w:tcW w:w="0" w:type="auto"/>
          </w:tcPr>
          <w:p w14:paraId="29D71459" w14:textId="77777777" w:rsidR="00516559" w:rsidRDefault="00000000">
            <w:pPr>
              <w:pStyle w:val="Compact"/>
              <w:jc w:val="right"/>
            </w:pPr>
            <w:r>
              <w:t>Speech rate</w:t>
            </w:r>
          </w:p>
        </w:tc>
      </w:tr>
      <w:tr w:rsidR="00516559" w14:paraId="77D8009B" w14:textId="77777777" w:rsidTr="00974EB1">
        <w:trPr>
          <w:jc w:val="center"/>
        </w:trPr>
        <w:tc>
          <w:tcPr>
            <w:tcW w:w="0" w:type="auto"/>
          </w:tcPr>
          <w:p w14:paraId="646E03C5" w14:textId="77777777" w:rsidR="00516559" w:rsidRDefault="00000000">
            <w:pPr>
              <w:pStyle w:val="Compact"/>
            </w:pPr>
            <w:r>
              <w:t>Andalusian</w:t>
            </w:r>
          </w:p>
        </w:tc>
        <w:tc>
          <w:tcPr>
            <w:tcW w:w="0" w:type="auto"/>
          </w:tcPr>
          <w:p w14:paraId="6B93841D" w14:textId="77777777" w:rsidR="00516559" w:rsidRDefault="00000000">
            <w:pPr>
              <w:pStyle w:val="Compact"/>
              <w:jc w:val="right"/>
            </w:pPr>
            <w:r>
              <w:t>3.75</w:t>
            </w:r>
          </w:p>
        </w:tc>
        <w:tc>
          <w:tcPr>
            <w:tcW w:w="0" w:type="auto"/>
          </w:tcPr>
          <w:p w14:paraId="15404DCA" w14:textId="77777777" w:rsidR="00516559" w:rsidRDefault="00000000">
            <w:pPr>
              <w:pStyle w:val="Compact"/>
              <w:jc w:val="right"/>
            </w:pPr>
            <w:r>
              <w:t>288</w:t>
            </w:r>
          </w:p>
        </w:tc>
        <w:tc>
          <w:tcPr>
            <w:tcW w:w="0" w:type="auto"/>
          </w:tcPr>
          <w:p w14:paraId="5EF4FE98" w14:textId="77777777" w:rsidR="00516559" w:rsidRDefault="00000000">
            <w:pPr>
              <w:pStyle w:val="Compact"/>
              <w:jc w:val="right"/>
            </w:pPr>
            <w:r>
              <w:t>3.72</w:t>
            </w:r>
          </w:p>
        </w:tc>
      </w:tr>
      <w:tr w:rsidR="00516559" w14:paraId="2CA15131" w14:textId="77777777" w:rsidTr="00974EB1">
        <w:trPr>
          <w:jc w:val="center"/>
        </w:trPr>
        <w:tc>
          <w:tcPr>
            <w:tcW w:w="0" w:type="auto"/>
          </w:tcPr>
          <w:p w14:paraId="349C3006" w14:textId="77777777" w:rsidR="00516559" w:rsidRDefault="00000000">
            <w:pPr>
              <w:pStyle w:val="Compact"/>
            </w:pPr>
            <w:r>
              <w:t>Argentine</w:t>
            </w:r>
          </w:p>
        </w:tc>
        <w:tc>
          <w:tcPr>
            <w:tcW w:w="0" w:type="auto"/>
          </w:tcPr>
          <w:p w14:paraId="66EB1771" w14:textId="77777777" w:rsidR="00516559" w:rsidRDefault="00000000">
            <w:pPr>
              <w:pStyle w:val="Compact"/>
              <w:jc w:val="right"/>
            </w:pPr>
            <w:r>
              <w:t>3.59</w:t>
            </w:r>
          </w:p>
        </w:tc>
        <w:tc>
          <w:tcPr>
            <w:tcW w:w="0" w:type="auto"/>
          </w:tcPr>
          <w:p w14:paraId="63EF2BE8" w14:textId="77777777" w:rsidR="00516559" w:rsidRDefault="00000000">
            <w:pPr>
              <w:pStyle w:val="Compact"/>
              <w:jc w:val="right"/>
            </w:pPr>
            <w:r>
              <w:t>300</w:t>
            </w:r>
          </w:p>
        </w:tc>
        <w:tc>
          <w:tcPr>
            <w:tcW w:w="0" w:type="auto"/>
          </w:tcPr>
          <w:p w14:paraId="697445A9" w14:textId="77777777" w:rsidR="00516559" w:rsidRDefault="00000000">
            <w:pPr>
              <w:pStyle w:val="Compact"/>
              <w:jc w:val="right"/>
            </w:pPr>
            <w:r>
              <w:t>3.59</w:t>
            </w:r>
          </w:p>
        </w:tc>
      </w:tr>
      <w:tr w:rsidR="00516559" w14:paraId="2E2ED8E0" w14:textId="77777777" w:rsidTr="00974EB1">
        <w:trPr>
          <w:jc w:val="center"/>
        </w:trPr>
        <w:tc>
          <w:tcPr>
            <w:tcW w:w="0" w:type="auto"/>
          </w:tcPr>
          <w:p w14:paraId="43B494C0" w14:textId="77777777" w:rsidR="00516559" w:rsidRDefault="00000000">
            <w:pPr>
              <w:pStyle w:val="Compact"/>
            </w:pPr>
            <w:proofErr w:type="spellStart"/>
            <w:r>
              <w:t>Madrileño</w:t>
            </w:r>
            <w:proofErr w:type="spellEnd"/>
          </w:p>
        </w:tc>
        <w:tc>
          <w:tcPr>
            <w:tcW w:w="0" w:type="auto"/>
          </w:tcPr>
          <w:p w14:paraId="01BB5C53" w14:textId="77777777" w:rsidR="00516559" w:rsidRDefault="00000000">
            <w:pPr>
              <w:pStyle w:val="Compact"/>
              <w:jc w:val="right"/>
            </w:pPr>
            <w:r>
              <w:t>3.72</w:t>
            </w:r>
          </w:p>
        </w:tc>
        <w:tc>
          <w:tcPr>
            <w:tcW w:w="0" w:type="auto"/>
          </w:tcPr>
          <w:p w14:paraId="0BD19613" w14:textId="77777777" w:rsidR="00516559" w:rsidRDefault="00000000">
            <w:pPr>
              <w:pStyle w:val="Compact"/>
              <w:jc w:val="right"/>
            </w:pPr>
            <w:r>
              <w:t>282</w:t>
            </w:r>
          </w:p>
        </w:tc>
        <w:tc>
          <w:tcPr>
            <w:tcW w:w="0" w:type="auto"/>
          </w:tcPr>
          <w:p w14:paraId="02771A0B" w14:textId="77777777" w:rsidR="00516559" w:rsidRDefault="00000000">
            <w:pPr>
              <w:pStyle w:val="Compact"/>
              <w:jc w:val="right"/>
            </w:pPr>
            <w:r>
              <w:t>3.72</w:t>
            </w:r>
          </w:p>
        </w:tc>
      </w:tr>
      <w:tr w:rsidR="00516559" w14:paraId="3CBAE830" w14:textId="77777777" w:rsidTr="00974EB1">
        <w:trPr>
          <w:jc w:val="center"/>
        </w:trPr>
        <w:tc>
          <w:tcPr>
            <w:tcW w:w="0" w:type="auto"/>
          </w:tcPr>
          <w:p w14:paraId="5642DF7F" w14:textId="77777777" w:rsidR="00516559" w:rsidRDefault="00000000">
            <w:pPr>
              <w:pStyle w:val="Compact"/>
            </w:pPr>
            <w:r>
              <w:t>Chilean</w:t>
            </w:r>
          </w:p>
        </w:tc>
        <w:tc>
          <w:tcPr>
            <w:tcW w:w="0" w:type="auto"/>
          </w:tcPr>
          <w:p w14:paraId="5E84F815" w14:textId="77777777" w:rsidR="00516559" w:rsidRDefault="00000000">
            <w:pPr>
              <w:pStyle w:val="Compact"/>
              <w:jc w:val="right"/>
            </w:pPr>
            <w:r>
              <w:t>3.95</w:t>
            </w:r>
          </w:p>
        </w:tc>
        <w:tc>
          <w:tcPr>
            <w:tcW w:w="0" w:type="auto"/>
          </w:tcPr>
          <w:p w14:paraId="2E2E1B84" w14:textId="77777777" w:rsidR="00516559" w:rsidRDefault="00000000">
            <w:pPr>
              <w:pStyle w:val="Compact"/>
              <w:jc w:val="right"/>
            </w:pPr>
            <w:r>
              <w:t>264</w:t>
            </w:r>
          </w:p>
        </w:tc>
        <w:tc>
          <w:tcPr>
            <w:tcW w:w="0" w:type="auto"/>
          </w:tcPr>
          <w:p w14:paraId="39E26148" w14:textId="77777777" w:rsidR="00516559" w:rsidRDefault="00000000">
            <w:pPr>
              <w:pStyle w:val="Compact"/>
              <w:jc w:val="right"/>
            </w:pPr>
            <w:r>
              <w:t>3.95</w:t>
            </w:r>
          </w:p>
        </w:tc>
      </w:tr>
      <w:tr w:rsidR="00516559" w14:paraId="26449C19" w14:textId="77777777" w:rsidTr="00974EB1">
        <w:trPr>
          <w:jc w:val="center"/>
        </w:trPr>
        <w:tc>
          <w:tcPr>
            <w:tcW w:w="0" w:type="auto"/>
          </w:tcPr>
          <w:p w14:paraId="696A5BE4" w14:textId="77777777" w:rsidR="00516559" w:rsidRDefault="00000000">
            <w:pPr>
              <w:pStyle w:val="Compact"/>
            </w:pPr>
            <w:r>
              <w:t>Cuban</w:t>
            </w:r>
          </w:p>
        </w:tc>
        <w:tc>
          <w:tcPr>
            <w:tcW w:w="0" w:type="auto"/>
          </w:tcPr>
          <w:p w14:paraId="30542D98" w14:textId="77777777" w:rsidR="00516559" w:rsidRDefault="00000000">
            <w:pPr>
              <w:pStyle w:val="Compact"/>
              <w:jc w:val="right"/>
            </w:pPr>
            <w:r>
              <w:t>3.99</w:t>
            </w:r>
          </w:p>
        </w:tc>
        <w:tc>
          <w:tcPr>
            <w:tcW w:w="0" w:type="auto"/>
          </w:tcPr>
          <w:p w14:paraId="2865EC0C" w14:textId="77777777" w:rsidR="00516559" w:rsidRDefault="00000000">
            <w:pPr>
              <w:pStyle w:val="Compact"/>
              <w:jc w:val="right"/>
            </w:pPr>
            <w:r>
              <w:t>272</w:t>
            </w:r>
          </w:p>
        </w:tc>
        <w:tc>
          <w:tcPr>
            <w:tcW w:w="0" w:type="auto"/>
          </w:tcPr>
          <w:p w14:paraId="691D5B4E" w14:textId="77777777" w:rsidR="00516559" w:rsidRDefault="00000000">
            <w:pPr>
              <w:pStyle w:val="Compact"/>
              <w:jc w:val="right"/>
            </w:pPr>
            <w:r>
              <w:t>3.99</w:t>
            </w:r>
          </w:p>
        </w:tc>
      </w:tr>
      <w:tr w:rsidR="00516559" w14:paraId="3C87E0E3" w14:textId="77777777" w:rsidTr="00974EB1">
        <w:trPr>
          <w:jc w:val="center"/>
        </w:trPr>
        <w:tc>
          <w:tcPr>
            <w:tcW w:w="0" w:type="auto"/>
          </w:tcPr>
          <w:p w14:paraId="31253FFA" w14:textId="77777777" w:rsidR="00516559" w:rsidRDefault="00000000">
            <w:pPr>
              <w:pStyle w:val="Compact"/>
            </w:pPr>
            <w:r>
              <w:t>Mexican</w:t>
            </w:r>
          </w:p>
        </w:tc>
        <w:tc>
          <w:tcPr>
            <w:tcW w:w="0" w:type="auto"/>
          </w:tcPr>
          <w:p w14:paraId="7D142BF0" w14:textId="77777777" w:rsidR="00516559" w:rsidRDefault="00000000">
            <w:pPr>
              <w:pStyle w:val="Compact"/>
              <w:jc w:val="right"/>
            </w:pPr>
            <w:r>
              <w:t>4.51</w:t>
            </w:r>
          </w:p>
        </w:tc>
        <w:tc>
          <w:tcPr>
            <w:tcW w:w="0" w:type="auto"/>
          </w:tcPr>
          <w:p w14:paraId="09E69964" w14:textId="77777777" w:rsidR="00516559" w:rsidRDefault="00000000">
            <w:pPr>
              <w:pStyle w:val="Compact"/>
              <w:jc w:val="right"/>
            </w:pPr>
            <w:r>
              <w:t>230</w:t>
            </w:r>
          </w:p>
        </w:tc>
        <w:tc>
          <w:tcPr>
            <w:tcW w:w="0" w:type="auto"/>
          </w:tcPr>
          <w:p w14:paraId="6E9746E6" w14:textId="77777777" w:rsidR="00516559" w:rsidRDefault="00000000">
            <w:pPr>
              <w:pStyle w:val="Compact"/>
              <w:jc w:val="right"/>
            </w:pPr>
            <w:r>
              <w:t>4.51</w:t>
            </w:r>
          </w:p>
        </w:tc>
      </w:tr>
      <w:tr w:rsidR="00516559" w14:paraId="4B0CD36D" w14:textId="77777777" w:rsidTr="00974EB1">
        <w:trPr>
          <w:jc w:val="center"/>
        </w:trPr>
        <w:tc>
          <w:tcPr>
            <w:tcW w:w="0" w:type="auto"/>
          </w:tcPr>
          <w:p w14:paraId="43CB3DB4" w14:textId="77777777" w:rsidR="00516559" w:rsidRDefault="00000000">
            <w:pPr>
              <w:pStyle w:val="Compact"/>
            </w:pPr>
            <w:r>
              <w:t>Peruvian</w:t>
            </w:r>
          </w:p>
        </w:tc>
        <w:tc>
          <w:tcPr>
            <w:tcW w:w="0" w:type="auto"/>
          </w:tcPr>
          <w:p w14:paraId="670B090A" w14:textId="77777777" w:rsidR="00516559" w:rsidRDefault="00000000">
            <w:pPr>
              <w:pStyle w:val="Compact"/>
              <w:jc w:val="right"/>
            </w:pPr>
            <w:r>
              <w:t>3.70</w:t>
            </w:r>
          </w:p>
        </w:tc>
        <w:tc>
          <w:tcPr>
            <w:tcW w:w="0" w:type="auto"/>
          </w:tcPr>
          <w:p w14:paraId="2D66BEFE" w14:textId="77777777" w:rsidR="00516559" w:rsidRDefault="00000000">
            <w:pPr>
              <w:pStyle w:val="Compact"/>
              <w:jc w:val="right"/>
            </w:pPr>
            <w:r>
              <w:t>286</w:t>
            </w:r>
          </w:p>
        </w:tc>
        <w:tc>
          <w:tcPr>
            <w:tcW w:w="0" w:type="auto"/>
          </w:tcPr>
          <w:p w14:paraId="59B9E180" w14:textId="77777777" w:rsidR="00516559" w:rsidRDefault="00000000">
            <w:pPr>
              <w:pStyle w:val="Compact"/>
              <w:jc w:val="right"/>
            </w:pPr>
            <w:r>
              <w:t>3.70</w:t>
            </w:r>
          </w:p>
        </w:tc>
      </w:tr>
      <w:tr w:rsidR="00516559" w14:paraId="1C55AD09" w14:textId="77777777" w:rsidTr="00974EB1">
        <w:trPr>
          <w:jc w:val="center"/>
        </w:trPr>
        <w:tc>
          <w:tcPr>
            <w:tcW w:w="0" w:type="auto"/>
          </w:tcPr>
          <w:p w14:paraId="4617D3F7" w14:textId="77777777" w:rsidR="00516559" w:rsidRDefault="00000000">
            <w:pPr>
              <w:pStyle w:val="Compact"/>
            </w:pPr>
            <w:r>
              <w:t>Puerto Rican</w:t>
            </w:r>
          </w:p>
        </w:tc>
        <w:tc>
          <w:tcPr>
            <w:tcW w:w="0" w:type="auto"/>
          </w:tcPr>
          <w:p w14:paraId="1B2B7CA1" w14:textId="77777777" w:rsidR="00516559" w:rsidRDefault="00000000">
            <w:pPr>
              <w:pStyle w:val="Compact"/>
              <w:jc w:val="right"/>
            </w:pPr>
            <w:r>
              <w:t>4.02</w:t>
            </w:r>
          </w:p>
        </w:tc>
        <w:tc>
          <w:tcPr>
            <w:tcW w:w="0" w:type="auto"/>
          </w:tcPr>
          <w:p w14:paraId="6E58F46B" w14:textId="77777777" w:rsidR="00516559" w:rsidRDefault="00000000">
            <w:pPr>
              <w:pStyle w:val="Compact"/>
              <w:jc w:val="right"/>
            </w:pPr>
            <w:r>
              <w:t>277</w:t>
            </w:r>
          </w:p>
        </w:tc>
        <w:tc>
          <w:tcPr>
            <w:tcW w:w="0" w:type="auto"/>
          </w:tcPr>
          <w:p w14:paraId="65A59518" w14:textId="77777777" w:rsidR="00516559" w:rsidRDefault="00000000">
            <w:pPr>
              <w:pStyle w:val="Compact"/>
              <w:jc w:val="right"/>
            </w:pPr>
            <w:r>
              <w:t>4.02</w:t>
            </w:r>
          </w:p>
        </w:tc>
      </w:tr>
    </w:tbl>
    <w:p w14:paraId="6F256D7C" w14:textId="77777777" w:rsidR="00974EB1" w:rsidRDefault="00974EB1" w:rsidP="00974EB1">
      <w:pPr>
        <w:pStyle w:val="BodyText"/>
        <w:ind w:firstLine="0"/>
      </w:pPr>
    </w:p>
    <w:p w14:paraId="1DDBFAA7" w14:textId="4190E81D" w:rsidR="00516559" w:rsidRDefault="00000000" w:rsidP="00974EB1">
      <w:pPr>
        <w:pStyle w:val="BodyText"/>
        <w:ind w:firstLine="0"/>
      </w:pPr>
      <w:r>
        <w:t>Figure 12 plots the posterior medians along with 66% and 95% HDI of standardized articulation rate for each variety. The plot shows that, generally, there was not a lot of variability between varieties. Though some of the slower varieties are also those in which we see higher response accuracy (compare with Figure 5), that was not always the case. That is, some of the faster varieties also had high response accuracy, e.g., Mexican Spanish.</w:t>
      </w:r>
    </w:p>
    <w:p w14:paraId="1B2B9DFB" w14:textId="77777777" w:rsidR="00516559" w:rsidRDefault="00000000">
      <w:pPr>
        <w:pStyle w:val="CaptionedFigure"/>
      </w:pPr>
      <w:r>
        <w:rPr>
          <w:noProof/>
        </w:rPr>
        <w:lastRenderedPageBreak/>
        <w:drawing>
          <wp:inline distT="0" distB="0" distL="0" distR="0" wp14:anchorId="70AFCBB7" wp14:editId="232729E3">
            <wp:extent cx="5969000" cy="3410857"/>
            <wp:effectExtent l="0" t="0" r="0" b="0"/>
            <wp:docPr id="230" name="Picture" descr="Figure 12.  Standardized articulation rate as a function of speaker variety. Points represent posterior medians along with 66% and 95% HDI. The value ‘0’ on the horizontal axis represents the grand mean in the standardized space, which is equivalent to 3.90 syllables per second."/>
            <wp:cNvGraphicFramePr/>
            <a:graphic xmlns:a="http://schemas.openxmlformats.org/drawingml/2006/main">
              <a:graphicData uri="http://schemas.openxmlformats.org/drawingml/2006/picture">
                <pic:pic xmlns:pic="http://schemas.openxmlformats.org/drawingml/2006/picture">
                  <pic:nvPicPr>
                    <pic:cNvPr id="231" name="Picture" descr="../../figs/manuscript/sm_speech_rate.pdf"/>
                    <pic:cNvPicPr>
                      <a:picLocks noChangeAspect="1" noChangeArrowheads="1"/>
                    </pic:cNvPicPr>
                  </pic:nvPicPr>
                  <pic:blipFill>
                    <a:blip r:embed="rId7"/>
                    <a:stretch>
                      <a:fillRect/>
                    </a:stretch>
                  </pic:blipFill>
                  <pic:spPr bwMode="auto">
                    <a:xfrm>
                      <a:off x="0" y="0"/>
                      <a:ext cx="5969000" cy="3410857"/>
                    </a:xfrm>
                    <a:prstGeom prst="rect">
                      <a:avLst/>
                    </a:prstGeom>
                    <a:noFill/>
                    <a:ln w="9525">
                      <a:noFill/>
                      <a:headEnd/>
                      <a:tailEnd/>
                    </a:ln>
                  </pic:spPr>
                </pic:pic>
              </a:graphicData>
            </a:graphic>
          </wp:inline>
        </w:drawing>
      </w:r>
    </w:p>
    <w:p w14:paraId="73585A55" w14:textId="77777777" w:rsidR="00516559" w:rsidRDefault="00000000" w:rsidP="00974EB1">
      <w:pPr>
        <w:pStyle w:val="ImageCaption"/>
        <w:spacing w:line="240" w:lineRule="auto"/>
      </w:pPr>
      <w:r>
        <w:rPr>
          <w:i/>
          <w:iCs/>
        </w:rPr>
        <w:t>Figure</w:t>
      </w:r>
      <w:r>
        <w:t xml:space="preserve"> </w:t>
      </w:r>
      <w:r>
        <w:rPr>
          <w:i/>
          <w:iCs/>
        </w:rPr>
        <w:t xml:space="preserve">12. </w:t>
      </w:r>
      <w:r>
        <w:t xml:space="preserve"> Standardized articulation rate as a function of speaker variety. Points represent posterior medians along with 66% and 95% HDI. The value ‘0’ on the horizontal axis represents the grand mean in the standardized space, which is equivalent to 3.90 syllables per second.</w:t>
      </w:r>
    </w:p>
    <w:p w14:paraId="5BEB5D34" w14:textId="77777777" w:rsidR="00974EB1" w:rsidRDefault="00974EB1" w:rsidP="00974EB1">
      <w:pPr>
        <w:pStyle w:val="BodyText"/>
        <w:ind w:firstLine="0"/>
        <w:rPr>
          <w:i/>
          <w:iCs/>
        </w:rPr>
      </w:pPr>
    </w:p>
    <w:p w14:paraId="1F8E58E8" w14:textId="09E61CCB" w:rsidR="00516559" w:rsidRDefault="00000000" w:rsidP="00974EB1">
      <w:pPr>
        <w:pStyle w:val="BodyText"/>
        <w:ind w:firstLine="0"/>
      </w:pPr>
      <w:r>
        <w:rPr>
          <w:i/>
          <w:iCs/>
        </w:rPr>
        <w:t>Acoustic description</w:t>
      </w:r>
      <w:r>
        <w:t xml:space="preserve">. In this subsection we provide examples of intonation contours for the four utterance types (broad focus state, narrow focus statement, </w:t>
      </w:r>
      <w:proofErr w:type="spellStart"/>
      <w:r>
        <w:t>wh</w:t>
      </w:r>
      <w:proofErr w:type="spellEnd"/>
      <w:r>
        <w:t>- question, yes/no question) from the speakers of our eight varieties of Spanish (Cuban, Peninsular-</w:t>
      </w:r>
      <w:proofErr w:type="spellStart"/>
      <w:r>
        <w:t>Madrileño</w:t>
      </w:r>
      <w:proofErr w:type="spellEnd"/>
      <w:r>
        <w:t xml:space="preserve">, Peninsular-Andalusian, Puerto Rican, Chilean, Argentine, Mexican, and Peruvian). Using the recordings, we generated figures that display the waveform, spectrogram, and fundamental frequency contours. The figures are accompanied with two annotation tiers: an orthographic tier and a tone tier. We use this information together to identify associations between tonal targets and specific structure within example utterances following the </w:t>
      </w:r>
      <w:proofErr w:type="spellStart"/>
      <w:r>
        <w:t>Autosegmental</w:t>
      </w:r>
      <w:proofErr w:type="spellEnd"/>
      <w:r>
        <w:t xml:space="preserve"> Metrical model (</w:t>
      </w:r>
      <w:proofErr w:type="spellStart"/>
      <w:r>
        <w:t>Pierrehumbert</w:t>
      </w:r>
      <w:proofErr w:type="spellEnd"/>
      <w:r>
        <w:t>, 1980). We follow the conventions of the Spanish Tones and Break Indices (</w:t>
      </w:r>
      <w:proofErr w:type="spellStart"/>
      <w:r>
        <w:t>Sp_ToBI</w:t>
      </w:r>
      <w:proofErr w:type="spellEnd"/>
      <w:r>
        <w:t xml:space="preserve">) and its revisions (Beckman, Díaz-Campos, </w:t>
      </w:r>
      <w:proofErr w:type="spellStart"/>
      <w:r>
        <w:t>McGory</w:t>
      </w:r>
      <w:proofErr w:type="spellEnd"/>
      <w:r>
        <w:t xml:space="preserve">, &amp; Morgan, 2002; Face &amp; Prieto, 2007; Sosa, 2003a; </w:t>
      </w:r>
      <w:proofErr w:type="spellStart"/>
      <w:r>
        <w:t>Vilaplana</w:t>
      </w:r>
      <w:proofErr w:type="spellEnd"/>
      <w:r>
        <w:t xml:space="preserve"> </w:t>
      </w:r>
      <w:proofErr w:type="spellStart"/>
      <w:r>
        <w:t>Estebas</w:t>
      </w:r>
      <w:proofErr w:type="spellEnd"/>
      <w:r>
        <w:t xml:space="preserve"> &amp; Prieto, 2008). Our description is not meant to be exhaustive, but rather to give the interested reader an idea of how some of the contours included in our stimuli looked. Here we provide a single example of each utterance type from each speaker (Figures 13-20), though we encourage the interested reader to </w:t>
      </w:r>
      <w:proofErr w:type="gramStart"/>
      <w:r>
        <w:t>take a look</w:t>
      </w:r>
      <w:proofErr w:type="gramEnd"/>
      <w:r>
        <w:t xml:space="preserve">/listen to all items, which are freely available on the OSF in the </w:t>
      </w:r>
      <w:r>
        <w:rPr>
          <w:rStyle w:val="VerbatimChar"/>
        </w:rPr>
        <w:t>data/stimuli</w:t>
      </w:r>
      <w:r>
        <w:t xml:space="preserve"> directory.</w:t>
      </w:r>
    </w:p>
    <w:p w14:paraId="32F570A8" w14:textId="77777777" w:rsidR="00516559" w:rsidRDefault="00000000">
      <w:pPr>
        <w:pStyle w:val="BodyText"/>
      </w:pPr>
      <w:r>
        <w:t xml:space="preserve">The statement utterances from our speaker of Madrid Spanish included a nuclear configuration of L* L%. The examples provided in the top row of Figure 13 are primarily differentiated by a prenuclear L+&gt;H* in the broad focus condition and L+H* in the narrow focus condition. </w:t>
      </w:r>
      <w:proofErr w:type="spellStart"/>
      <w:r>
        <w:t>Wh</w:t>
      </w:r>
      <w:proofErr w:type="spellEnd"/>
      <w:r>
        <w:t xml:space="preserve">- and yes/no question had a similar prenuclear distinction, respectively. Our speaker also tended to use a final rise (L* HH%) in </w:t>
      </w:r>
      <w:proofErr w:type="spellStart"/>
      <w:r>
        <w:t>wh</w:t>
      </w:r>
      <w:proofErr w:type="spellEnd"/>
      <w:r>
        <w:t>- questions, which differs from the more common final fall. This is often associated with politeness (</w:t>
      </w:r>
      <w:proofErr w:type="spellStart"/>
      <w:r>
        <w:t>Quilis</w:t>
      </w:r>
      <w:proofErr w:type="spellEnd"/>
      <w:r>
        <w:t>, 1993; Sosa, 2003b), or possibly “[…] a nuance of interest and greater speaker involvement in the speech act” (</w:t>
      </w:r>
      <w:proofErr w:type="spellStart"/>
      <w:r>
        <w:t>Estebas-</w:t>
      </w:r>
      <w:r>
        <w:lastRenderedPageBreak/>
        <w:t>Vilaplana</w:t>
      </w:r>
      <w:proofErr w:type="spellEnd"/>
      <w:r>
        <w:t xml:space="preserve"> &amp; Prieto, 2010, p. 35). We believe we may have obtained more formal utterances, or possibly ‘lab’ speech due to the context in which the stimuli were recorded, i.e., in a lab.</w:t>
      </w:r>
      <w:r>
        <w:rPr>
          <w:rStyle w:val="FootnoteReference"/>
        </w:rPr>
        <w:footnoteReference w:id="1"/>
      </w:r>
      <w:r>
        <w:t xml:space="preserve"> </w:t>
      </w:r>
      <w:proofErr w:type="spellStart"/>
      <w:r w:rsidRPr="00974EB1">
        <w:rPr>
          <w:lang w:val="es-ES"/>
        </w:rPr>
        <w:t>For</w:t>
      </w:r>
      <w:proofErr w:type="spellEnd"/>
      <w:r w:rsidRPr="00974EB1">
        <w:rPr>
          <w:lang w:val="es-ES"/>
        </w:rPr>
        <w:t xml:space="preserve"> more </w:t>
      </w:r>
      <w:proofErr w:type="spellStart"/>
      <w:r w:rsidRPr="00974EB1">
        <w:rPr>
          <w:lang w:val="es-ES"/>
        </w:rPr>
        <w:t>examples</w:t>
      </w:r>
      <w:proofErr w:type="spellEnd"/>
      <w:r w:rsidRPr="00974EB1">
        <w:rPr>
          <w:lang w:val="es-ES"/>
        </w:rPr>
        <w:t xml:space="preserve">, </w:t>
      </w:r>
      <w:proofErr w:type="spellStart"/>
      <w:r w:rsidRPr="00974EB1">
        <w:rPr>
          <w:lang w:val="es-ES"/>
        </w:rPr>
        <w:t>see</w:t>
      </w:r>
      <w:proofErr w:type="spellEnd"/>
      <w:r w:rsidRPr="00974EB1">
        <w:rPr>
          <w:lang w:val="es-ES"/>
        </w:rPr>
        <w:t xml:space="preserve"> </w:t>
      </w:r>
      <w:hyperlink r:id="rId8" w:anchor="maptask">
        <w:r w:rsidRPr="00974EB1">
          <w:rPr>
            <w:rStyle w:val="Hyperlink"/>
            <w:lang w:val="es-ES"/>
          </w:rPr>
          <w:t>http://prosodia.upf.edu/atlasentonacion/enquestes/espanol/madrid/index-english.html#maptask</w:t>
        </w:r>
      </w:hyperlink>
      <w:r w:rsidRPr="00974EB1">
        <w:rPr>
          <w:lang w:val="es-ES"/>
        </w:rPr>
        <w:t xml:space="preserve"> (“¿Dónde está tu gasolina?”, minute: -3:18). </w:t>
      </w:r>
      <w:r>
        <w:t xml:space="preserve">For more description of </w:t>
      </w:r>
      <w:proofErr w:type="spellStart"/>
      <w:r>
        <w:t>Madrileño</w:t>
      </w:r>
      <w:proofErr w:type="spellEnd"/>
      <w:r>
        <w:t xml:space="preserve"> Spanish see also </w:t>
      </w:r>
      <w:proofErr w:type="spellStart"/>
      <w:r>
        <w:t>Quilis</w:t>
      </w:r>
      <w:proofErr w:type="spellEnd"/>
      <w:r>
        <w:t xml:space="preserve"> (1981), </w:t>
      </w:r>
      <w:proofErr w:type="spellStart"/>
      <w:r>
        <w:t>Quilis</w:t>
      </w:r>
      <w:proofErr w:type="spellEnd"/>
      <w:r>
        <w:t xml:space="preserve"> (1987), and Sosa (1999).</w:t>
      </w:r>
    </w:p>
    <w:p w14:paraId="0CEFB59A" w14:textId="77777777" w:rsidR="00516559" w:rsidRDefault="00000000">
      <w:pPr>
        <w:pStyle w:val="CaptionedFigure"/>
      </w:pPr>
      <w:r>
        <w:rPr>
          <w:noProof/>
        </w:rPr>
        <w:drawing>
          <wp:inline distT="0" distB="0" distL="0" distR="0" wp14:anchorId="307EAD6D" wp14:editId="06CFFEC6">
            <wp:extent cx="5969000" cy="4213411"/>
            <wp:effectExtent l="0" t="0" r="0" b="0"/>
            <wp:docPr id="235" name="Picture" descr="Figure 13.  Waveform, spectrogram, and F0 trace exemplifying a broad focus (top left), narrow focus (top right), wh- question (bottom left), and yes/no question (bottom right) from a 29 year old female speaker of Madrileño Spanish."/>
            <wp:cNvGraphicFramePr/>
            <a:graphic xmlns:a="http://schemas.openxmlformats.org/drawingml/2006/main">
              <a:graphicData uri="http://schemas.openxmlformats.org/drawingml/2006/picture">
                <pic:pic xmlns:pic="http://schemas.openxmlformats.org/drawingml/2006/picture">
                  <pic:nvPicPr>
                    <pic:cNvPr id="236" name="Picture" descr="../../figs/stimuli/spectrogram_castilian.pdf"/>
                    <pic:cNvPicPr>
                      <a:picLocks noChangeAspect="1" noChangeArrowheads="1"/>
                    </pic:cNvPicPr>
                  </pic:nvPicPr>
                  <pic:blipFill>
                    <a:blip r:embed="rId9"/>
                    <a:stretch>
                      <a:fillRect/>
                    </a:stretch>
                  </pic:blipFill>
                  <pic:spPr bwMode="auto">
                    <a:xfrm>
                      <a:off x="0" y="0"/>
                      <a:ext cx="5969000" cy="4213411"/>
                    </a:xfrm>
                    <a:prstGeom prst="rect">
                      <a:avLst/>
                    </a:prstGeom>
                    <a:noFill/>
                    <a:ln w="9525">
                      <a:noFill/>
                      <a:headEnd/>
                      <a:tailEnd/>
                    </a:ln>
                  </pic:spPr>
                </pic:pic>
              </a:graphicData>
            </a:graphic>
          </wp:inline>
        </w:drawing>
      </w:r>
    </w:p>
    <w:p w14:paraId="63167CE1" w14:textId="77777777" w:rsidR="00516559" w:rsidRDefault="00000000" w:rsidP="00974EB1">
      <w:pPr>
        <w:pStyle w:val="ImageCaption"/>
        <w:spacing w:line="240" w:lineRule="auto"/>
      </w:pPr>
      <w:r>
        <w:rPr>
          <w:i/>
          <w:iCs/>
        </w:rPr>
        <w:t>Figure</w:t>
      </w:r>
      <w:r>
        <w:t xml:space="preserve"> </w:t>
      </w:r>
      <w:r>
        <w:rPr>
          <w:i/>
          <w:iCs/>
        </w:rPr>
        <w:t xml:space="preserve">13. </w:t>
      </w:r>
      <w:r>
        <w:t xml:space="preserve"> Waveform, spectrogram, and F0 trace exemplifying a broad focus (top left), narrow focus (top right), </w:t>
      </w:r>
      <w:proofErr w:type="spellStart"/>
      <w:r>
        <w:t>wh</w:t>
      </w:r>
      <w:proofErr w:type="spellEnd"/>
      <w:r>
        <w:t xml:space="preserve">- question (bottom left), and yes/no question (bottom right) from a </w:t>
      </w:r>
      <w:proofErr w:type="gramStart"/>
      <w:r>
        <w:t>29 year old</w:t>
      </w:r>
      <w:proofErr w:type="gramEnd"/>
      <w:r>
        <w:t xml:space="preserve"> female speaker of </w:t>
      </w:r>
      <w:proofErr w:type="spellStart"/>
      <w:r>
        <w:t>Madrileño</w:t>
      </w:r>
      <w:proofErr w:type="spellEnd"/>
      <w:r>
        <w:t xml:space="preserve"> Spanish.</w:t>
      </w:r>
    </w:p>
    <w:p w14:paraId="4885CE48" w14:textId="77777777" w:rsidR="00974EB1" w:rsidRDefault="00974EB1" w:rsidP="00974EB1">
      <w:pPr>
        <w:pStyle w:val="BodyText"/>
        <w:ind w:firstLine="0"/>
      </w:pPr>
    </w:p>
    <w:p w14:paraId="70C1BCD2" w14:textId="73C43082" w:rsidR="00516559" w:rsidRDefault="00000000" w:rsidP="00974EB1">
      <w:pPr>
        <w:pStyle w:val="BodyText"/>
        <w:ind w:firstLine="0"/>
      </w:pPr>
      <w:r>
        <w:t xml:space="preserve">Figure 14 plots the four utterance types as spoken by the Andalusian speaker. </w:t>
      </w:r>
      <w:proofErr w:type="gramStart"/>
      <w:r>
        <w:t>Similar to</w:t>
      </w:r>
      <w:proofErr w:type="gramEnd"/>
      <w:r>
        <w:t xml:space="preserve"> speaker of </w:t>
      </w:r>
      <w:proofErr w:type="spellStart"/>
      <w:r>
        <w:t>Madrileño</w:t>
      </w:r>
      <w:proofErr w:type="spellEnd"/>
      <w:r>
        <w:t xml:space="preserve"> Spanish, we do not see a major distinction between declaratives in nuclear position (H+L* L%). We found a tendency for this speaker to a use statement-of-the-obvious pattern where we elicited narrow focus. We show the nuclear configuration for </w:t>
      </w:r>
      <w:proofErr w:type="spellStart"/>
      <w:r>
        <w:t>wh</w:t>
      </w:r>
      <w:proofErr w:type="spellEnd"/>
      <w:r>
        <w:t xml:space="preserve">- questions as L+¡H* L%, but this speaker also used L+H* L%. A final rise for </w:t>
      </w:r>
      <w:proofErr w:type="spellStart"/>
      <w:r>
        <w:t>wh</w:t>
      </w:r>
      <w:proofErr w:type="spellEnd"/>
      <w:r>
        <w:t xml:space="preserve">- questions is also documented in this variety (Henriksen et al., 2010) and is associated with formality. For yes-no questions, the boundary tone was </w:t>
      </w:r>
      <w:proofErr w:type="spellStart"/>
      <w:r>
        <w:t>typlically</w:t>
      </w:r>
      <w:proofErr w:type="spellEnd"/>
      <w:r>
        <w:t xml:space="preserve"> HH%. More information on Western Andalusian intonation is available Sosa (1999) and Henriksen and García-Amaya (2012).</w:t>
      </w:r>
    </w:p>
    <w:p w14:paraId="5375B282" w14:textId="77777777" w:rsidR="00516559" w:rsidRDefault="00000000">
      <w:pPr>
        <w:pStyle w:val="CaptionedFigure"/>
      </w:pPr>
      <w:r>
        <w:rPr>
          <w:noProof/>
        </w:rPr>
        <w:lastRenderedPageBreak/>
        <w:drawing>
          <wp:inline distT="0" distB="0" distL="0" distR="0" wp14:anchorId="746DB30A" wp14:editId="2F7A80EB">
            <wp:extent cx="5969000" cy="4213411"/>
            <wp:effectExtent l="0" t="0" r="0" b="0"/>
            <wp:docPr id="238" name="Picture" descr="Figure 14.  Waveform, spectrogram, and F0 trace exemplifying a broad focus (top left), narrow focus (top right), wh- question (bottom left), and yes/no question (bottom right) from a 35 year old female speaker of Andalusian (San Fernando, Cádiz) Spanish."/>
            <wp:cNvGraphicFramePr/>
            <a:graphic xmlns:a="http://schemas.openxmlformats.org/drawingml/2006/main">
              <a:graphicData uri="http://schemas.openxmlformats.org/drawingml/2006/picture">
                <pic:pic xmlns:pic="http://schemas.openxmlformats.org/drawingml/2006/picture">
                  <pic:nvPicPr>
                    <pic:cNvPr id="239" name="Picture" descr="../../figs/stimuli/spectrogram_andalusian.pdf"/>
                    <pic:cNvPicPr>
                      <a:picLocks noChangeAspect="1" noChangeArrowheads="1"/>
                    </pic:cNvPicPr>
                  </pic:nvPicPr>
                  <pic:blipFill>
                    <a:blip r:embed="rId10"/>
                    <a:stretch>
                      <a:fillRect/>
                    </a:stretch>
                  </pic:blipFill>
                  <pic:spPr bwMode="auto">
                    <a:xfrm>
                      <a:off x="0" y="0"/>
                      <a:ext cx="5969000" cy="4213411"/>
                    </a:xfrm>
                    <a:prstGeom prst="rect">
                      <a:avLst/>
                    </a:prstGeom>
                    <a:noFill/>
                    <a:ln w="9525">
                      <a:noFill/>
                      <a:headEnd/>
                      <a:tailEnd/>
                    </a:ln>
                  </pic:spPr>
                </pic:pic>
              </a:graphicData>
            </a:graphic>
          </wp:inline>
        </w:drawing>
      </w:r>
    </w:p>
    <w:p w14:paraId="654E068E" w14:textId="77777777" w:rsidR="00516559" w:rsidRDefault="00000000" w:rsidP="00974EB1">
      <w:pPr>
        <w:pStyle w:val="ImageCaption"/>
        <w:spacing w:line="240" w:lineRule="auto"/>
      </w:pPr>
      <w:r>
        <w:rPr>
          <w:i/>
          <w:iCs/>
        </w:rPr>
        <w:t>Figure</w:t>
      </w:r>
      <w:r>
        <w:t xml:space="preserve"> </w:t>
      </w:r>
      <w:r>
        <w:rPr>
          <w:i/>
          <w:iCs/>
        </w:rPr>
        <w:t xml:space="preserve">14. </w:t>
      </w:r>
      <w:r>
        <w:t xml:space="preserve"> Waveform, spectrogram, and F0 trace exemplifying a broad focus (top left), narrow focus (top right), </w:t>
      </w:r>
      <w:proofErr w:type="spellStart"/>
      <w:r>
        <w:t>wh</w:t>
      </w:r>
      <w:proofErr w:type="spellEnd"/>
      <w:r>
        <w:t xml:space="preserve">- question (bottom left), and yes/no question (bottom right) from a </w:t>
      </w:r>
      <w:proofErr w:type="gramStart"/>
      <w:r>
        <w:t>35 year old</w:t>
      </w:r>
      <w:proofErr w:type="gramEnd"/>
      <w:r>
        <w:t xml:space="preserve"> female speaker of Andalusian (San Fernando, Cádiz) Spanish.</w:t>
      </w:r>
    </w:p>
    <w:p w14:paraId="61E37483" w14:textId="77777777" w:rsidR="00974EB1" w:rsidRDefault="00974EB1" w:rsidP="00974EB1">
      <w:pPr>
        <w:pStyle w:val="BodyText"/>
        <w:ind w:firstLine="0"/>
      </w:pPr>
    </w:p>
    <w:p w14:paraId="7D5E73E9" w14:textId="50477F17" w:rsidR="00516559" w:rsidRDefault="00000000" w:rsidP="00974EB1">
      <w:pPr>
        <w:pStyle w:val="BodyText"/>
        <w:ind w:firstLine="0"/>
      </w:pPr>
      <w:r>
        <w:t>The Argentine speaker (Figure 15) generally produced declaratives with L* L% nuclear configurations. Notably absent from the narrow focus stimuli is the tritonal accent, L+H*+L (</w:t>
      </w:r>
      <w:proofErr w:type="spellStart"/>
      <w:r>
        <w:t>Labastía</w:t>
      </w:r>
      <w:proofErr w:type="spellEnd"/>
      <w:r>
        <w:t xml:space="preserve">, 2006, among others; See Sosa, 1999). For </w:t>
      </w:r>
      <w:proofErr w:type="spellStart"/>
      <w:r>
        <w:t>wh</w:t>
      </w:r>
      <w:proofErr w:type="spellEnd"/>
      <w:r>
        <w:t xml:space="preserve">- and yes/no questions, we see L% and HL% nuclear boundary tones, respectively. For more information on Argentine </w:t>
      </w:r>
      <w:proofErr w:type="gramStart"/>
      <w:r>
        <w:t>intonation</w:t>
      </w:r>
      <w:proofErr w:type="gramEnd"/>
      <w:r>
        <w:t xml:space="preserve"> we recommend Colantoni and </w:t>
      </w:r>
      <w:proofErr w:type="spellStart"/>
      <w:r>
        <w:t>Gurlekian</w:t>
      </w:r>
      <w:proofErr w:type="spellEnd"/>
      <w:r>
        <w:t xml:space="preserve"> (2004), Colantoni (2011), and </w:t>
      </w:r>
      <w:proofErr w:type="spellStart"/>
      <w:r>
        <w:t>Labastía</w:t>
      </w:r>
      <w:proofErr w:type="spellEnd"/>
      <w:r>
        <w:t xml:space="preserve"> (2011).</w:t>
      </w:r>
    </w:p>
    <w:p w14:paraId="2B91BB4A" w14:textId="77777777" w:rsidR="00516559" w:rsidRDefault="00000000">
      <w:pPr>
        <w:pStyle w:val="CaptionedFigure"/>
      </w:pPr>
      <w:r>
        <w:rPr>
          <w:noProof/>
        </w:rPr>
        <w:lastRenderedPageBreak/>
        <w:drawing>
          <wp:inline distT="0" distB="0" distL="0" distR="0" wp14:anchorId="09B07BA2" wp14:editId="5283BB89">
            <wp:extent cx="5969000" cy="4213411"/>
            <wp:effectExtent l="0" t="0" r="0" b="0"/>
            <wp:docPr id="241" name="Picture" descr="Figure 15.  Waveform, spectrogram, and F0 trace exemplifying a broad focus (top left), narrow focus (top right), wh- question (bottom left), and yes/no question (bottom right) from a 27 year old male speaker of Argentine (Buenos Aires) Spanish."/>
            <wp:cNvGraphicFramePr/>
            <a:graphic xmlns:a="http://schemas.openxmlformats.org/drawingml/2006/main">
              <a:graphicData uri="http://schemas.openxmlformats.org/drawingml/2006/picture">
                <pic:pic xmlns:pic="http://schemas.openxmlformats.org/drawingml/2006/picture">
                  <pic:nvPicPr>
                    <pic:cNvPr id="242" name="Picture" descr="../../figs/stimuli/spectrogram_argentine.pdf"/>
                    <pic:cNvPicPr>
                      <a:picLocks noChangeAspect="1" noChangeArrowheads="1"/>
                    </pic:cNvPicPr>
                  </pic:nvPicPr>
                  <pic:blipFill>
                    <a:blip r:embed="rId11"/>
                    <a:stretch>
                      <a:fillRect/>
                    </a:stretch>
                  </pic:blipFill>
                  <pic:spPr bwMode="auto">
                    <a:xfrm>
                      <a:off x="0" y="0"/>
                      <a:ext cx="5969000" cy="4213411"/>
                    </a:xfrm>
                    <a:prstGeom prst="rect">
                      <a:avLst/>
                    </a:prstGeom>
                    <a:noFill/>
                    <a:ln w="9525">
                      <a:noFill/>
                      <a:headEnd/>
                      <a:tailEnd/>
                    </a:ln>
                  </pic:spPr>
                </pic:pic>
              </a:graphicData>
            </a:graphic>
          </wp:inline>
        </w:drawing>
      </w:r>
    </w:p>
    <w:p w14:paraId="10CAD349" w14:textId="77777777" w:rsidR="00516559" w:rsidRDefault="00000000" w:rsidP="00974EB1">
      <w:pPr>
        <w:pStyle w:val="ImageCaption"/>
        <w:spacing w:line="240" w:lineRule="auto"/>
      </w:pPr>
      <w:r>
        <w:rPr>
          <w:i/>
          <w:iCs/>
        </w:rPr>
        <w:t>Figure</w:t>
      </w:r>
      <w:r>
        <w:t xml:space="preserve"> </w:t>
      </w:r>
      <w:r>
        <w:rPr>
          <w:i/>
          <w:iCs/>
        </w:rPr>
        <w:t xml:space="preserve">15. </w:t>
      </w:r>
      <w:r>
        <w:t xml:space="preserve"> Waveform, spectrogram, and F0 trace exemplifying a broad focus (top left), narrow focus (top right), </w:t>
      </w:r>
      <w:proofErr w:type="spellStart"/>
      <w:r>
        <w:t>wh</w:t>
      </w:r>
      <w:proofErr w:type="spellEnd"/>
      <w:r>
        <w:t xml:space="preserve">- question (bottom left), and yes/no question (bottom right) from a </w:t>
      </w:r>
      <w:proofErr w:type="gramStart"/>
      <w:r>
        <w:t>27 year old</w:t>
      </w:r>
      <w:proofErr w:type="gramEnd"/>
      <w:r>
        <w:t xml:space="preserve"> male speaker of Argentine (Buenos Aires) Spanish.</w:t>
      </w:r>
    </w:p>
    <w:p w14:paraId="2054235F" w14:textId="77777777" w:rsidR="00974EB1" w:rsidRDefault="00974EB1" w:rsidP="00974EB1">
      <w:pPr>
        <w:pStyle w:val="BodyText"/>
        <w:ind w:firstLine="0"/>
      </w:pPr>
    </w:p>
    <w:p w14:paraId="50186359" w14:textId="6DF9B9A7" w:rsidR="00516559" w:rsidRDefault="00000000" w:rsidP="00974EB1">
      <w:pPr>
        <w:pStyle w:val="BodyText"/>
        <w:ind w:firstLine="0"/>
      </w:pPr>
      <w:r>
        <w:t xml:space="preserve">Figure 16 illustrates example utterances from the Chilean speaker. We found that broad and narrow focus statements differed in their nuclear configuration (H+L* L% vs. L+H* L%, respectively). We also noted that </w:t>
      </w:r>
      <w:proofErr w:type="spellStart"/>
      <w:r>
        <w:t>wh</w:t>
      </w:r>
      <w:proofErr w:type="spellEnd"/>
      <w:r>
        <w:t>- and yes/no questions differed in the nuclear pitch accents (L* vs. H+L*, respectively). For more information on Chilean intonation, we refer the reader to Ortiz-Lira and Cid-Uribe (2000) and Ortiz-Lira (2003).</w:t>
      </w:r>
    </w:p>
    <w:p w14:paraId="52A82047" w14:textId="77777777" w:rsidR="00516559" w:rsidRDefault="00000000">
      <w:pPr>
        <w:pStyle w:val="CaptionedFigure"/>
      </w:pPr>
      <w:r>
        <w:rPr>
          <w:noProof/>
        </w:rPr>
        <w:lastRenderedPageBreak/>
        <w:drawing>
          <wp:inline distT="0" distB="0" distL="0" distR="0" wp14:anchorId="22BE4DC3" wp14:editId="79BA0741">
            <wp:extent cx="5969000" cy="4213411"/>
            <wp:effectExtent l="0" t="0" r="0" b="0"/>
            <wp:docPr id="244" name="Picture" descr="Figure 16.  Waveform, spectrogram, and F0 trace exemplifying a broad focus (top left), narrow focus (top right), wh- question (bottom left), and yes/no question (bottom right) from a 42 year old female speaker of Chilean (Valparaíso) Spanish."/>
            <wp:cNvGraphicFramePr/>
            <a:graphic xmlns:a="http://schemas.openxmlformats.org/drawingml/2006/main">
              <a:graphicData uri="http://schemas.openxmlformats.org/drawingml/2006/picture">
                <pic:pic xmlns:pic="http://schemas.openxmlformats.org/drawingml/2006/picture">
                  <pic:nvPicPr>
                    <pic:cNvPr id="245" name="Picture" descr="../../figs/stimuli/spectrogram_chilean.pdf"/>
                    <pic:cNvPicPr>
                      <a:picLocks noChangeAspect="1" noChangeArrowheads="1"/>
                    </pic:cNvPicPr>
                  </pic:nvPicPr>
                  <pic:blipFill>
                    <a:blip r:embed="rId12"/>
                    <a:stretch>
                      <a:fillRect/>
                    </a:stretch>
                  </pic:blipFill>
                  <pic:spPr bwMode="auto">
                    <a:xfrm>
                      <a:off x="0" y="0"/>
                      <a:ext cx="5969000" cy="4213411"/>
                    </a:xfrm>
                    <a:prstGeom prst="rect">
                      <a:avLst/>
                    </a:prstGeom>
                    <a:noFill/>
                    <a:ln w="9525">
                      <a:noFill/>
                      <a:headEnd/>
                      <a:tailEnd/>
                    </a:ln>
                  </pic:spPr>
                </pic:pic>
              </a:graphicData>
            </a:graphic>
          </wp:inline>
        </w:drawing>
      </w:r>
    </w:p>
    <w:p w14:paraId="16EB208F" w14:textId="77777777" w:rsidR="00516559" w:rsidRDefault="00000000" w:rsidP="00974EB1">
      <w:pPr>
        <w:pStyle w:val="ImageCaption"/>
        <w:spacing w:line="240" w:lineRule="auto"/>
      </w:pPr>
      <w:r>
        <w:rPr>
          <w:i/>
          <w:iCs/>
        </w:rPr>
        <w:t>Figure</w:t>
      </w:r>
      <w:r>
        <w:t xml:space="preserve"> </w:t>
      </w:r>
      <w:r>
        <w:rPr>
          <w:i/>
          <w:iCs/>
        </w:rPr>
        <w:t xml:space="preserve">16. </w:t>
      </w:r>
      <w:r>
        <w:t xml:space="preserve"> Waveform, spectrogram, and F0 trace exemplifying a broad focus (top left), narrow focus (top right), </w:t>
      </w:r>
      <w:proofErr w:type="spellStart"/>
      <w:r>
        <w:t>wh</w:t>
      </w:r>
      <w:proofErr w:type="spellEnd"/>
      <w:r>
        <w:t xml:space="preserve">- question (bottom left), and yes/no question (bottom right) from a </w:t>
      </w:r>
      <w:proofErr w:type="gramStart"/>
      <w:r>
        <w:t>42 year old</w:t>
      </w:r>
      <w:proofErr w:type="gramEnd"/>
      <w:r>
        <w:t xml:space="preserve"> female speaker of Chilean (Valparaíso) Spanish.</w:t>
      </w:r>
    </w:p>
    <w:bookmarkEnd w:id="0"/>
    <w:bookmarkEnd w:id="1"/>
    <w:p w14:paraId="129AEFB8" w14:textId="77777777" w:rsidR="00974EB1" w:rsidRDefault="00974EB1" w:rsidP="00974EB1">
      <w:pPr>
        <w:pStyle w:val="BodyText"/>
        <w:ind w:firstLine="0"/>
      </w:pPr>
    </w:p>
    <w:sectPr w:rsidR="00974EB1" w:rsidSect="00CB20D0">
      <w:headerReference w:type="even" r:id="rId13"/>
      <w:headerReference w:type="default" r:id="rId14"/>
      <w:headerReference w:type="first" r:id="rId15"/>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09F36" w14:textId="77777777" w:rsidR="003B176C" w:rsidRDefault="003B176C">
      <w:pPr>
        <w:spacing w:before="0" w:after="0" w:line="240" w:lineRule="auto"/>
      </w:pPr>
      <w:r>
        <w:separator/>
      </w:r>
    </w:p>
  </w:endnote>
  <w:endnote w:type="continuationSeparator" w:id="0">
    <w:p w14:paraId="3E6D9B00" w14:textId="77777777" w:rsidR="003B176C" w:rsidRDefault="003B176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4D063" w14:textId="77777777" w:rsidR="003B176C" w:rsidRDefault="003B176C">
      <w:r>
        <w:separator/>
      </w:r>
    </w:p>
  </w:footnote>
  <w:footnote w:type="continuationSeparator" w:id="0">
    <w:p w14:paraId="43215966" w14:textId="77777777" w:rsidR="003B176C" w:rsidRDefault="003B176C">
      <w:r>
        <w:continuationSeparator/>
      </w:r>
    </w:p>
  </w:footnote>
  <w:footnote w:id="1">
    <w:p w14:paraId="29DC38AA" w14:textId="77777777" w:rsidR="00516559" w:rsidRDefault="00000000">
      <w:pPr>
        <w:pStyle w:val="FootnoteText"/>
      </w:pPr>
      <w:r>
        <w:rPr>
          <w:rStyle w:val="FootnoteReference"/>
        </w:rPr>
        <w:footnoteRef/>
      </w:r>
      <w:r>
        <w:t xml:space="preserve"> For more information on lab speech, see Face (2003) and Xu (2010).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Content>
      <w:p w14:paraId="5BEBAE72" w14:textId="77777777" w:rsidR="00AF36ED"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903FC6" w14:textId="77777777" w:rsidR="00AF36ED" w:rsidRDefault="00000000"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Content>
      <w:p w14:paraId="53603734" w14:textId="77777777" w:rsidR="00AF36ED"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D32A5A7" w14:textId="77777777" w:rsidR="00AF36ED" w:rsidRPr="00A05772" w:rsidRDefault="00000000" w:rsidP="00572FF5">
    <w:pPr>
      <w:pStyle w:val="Header"/>
      <w:ind w:right="357"/>
    </w:pPr>
    <w:r>
      <w:t>L2 PERCEPTUAL DEVELOPMENT OF INTONATION</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Content>
      <w:p w14:paraId="0DC0B310" w14:textId="77777777" w:rsidR="00DA0F6A" w:rsidRDefault="00000000"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A23246" w14:textId="77777777" w:rsidR="00DA0F6A" w:rsidRDefault="00000000" w:rsidP="00DA0F6A">
    <w:pPr>
      <w:pStyle w:val="Header"/>
      <w:ind w:right="360"/>
    </w:pPr>
    <w:r>
      <w:t>Running head: L2 PERCEPTUAL DEVELOPMENT OF INTONATION</w:t>
    </w:r>
  </w:p>
  <w:p w14:paraId="4D6F6984" w14:textId="77777777" w:rsidR="00CB20D0" w:rsidRPr="00A05772" w:rsidRDefault="00000000" w:rsidP="00CB20D0">
    <w:pPr>
      <w:pStyle w:val="Header"/>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34806B1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A99411"/>
    <w:multiLevelType w:val="multilevel"/>
    <w:tmpl w:val="24A8856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112939714">
    <w:abstractNumId w:val="13"/>
  </w:num>
  <w:num w:numId="2" w16cid:durableId="217859132">
    <w:abstractNumId w:val="13"/>
  </w:num>
  <w:num w:numId="3" w16cid:durableId="756823127">
    <w:abstractNumId w:val="14"/>
  </w:num>
  <w:num w:numId="4" w16cid:durableId="322243646">
    <w:abstractNumId w:val="1"/>
  </w:num>
  <w:num w:numId="5" w16cid:durableId="779376586">
    <w:abstractNumId w:val="2"/>
  </w:num>
  <w:num w:numId="6" w16cid:durableId="191920451">
    <w:abstractNumId w:val="3"/>
  </w:num>
  <w:num w:numId="7" w16cid:durableId="463353210">
    <w:abstractNumId w:val="4"/>
  </w:num>
  <w:num w:numId="8" w16cid:durableId="1974287764">
    <w:abstractNumId w:val="9"/>
  </w:num>
  <w:num w:numId="9" w16cid:durableId="1119645402">
    <w:abstractNumId w:val="5"/>
  </w:num>
  <w:num w:numId="10" w16cid:durableId="191461686">
    <w:abstractNumId w:val="6"/>
  </w:num>
  <w:num w:numId="11" w16cid:durableId="1702633606">
    <w:abstractNumId w:val="7"/>
  </w:num>
  <w:num w:numId="12" w16cid:durableId="546069154">
    <w:abstractNumId w:val="8"/>
  </w:num>
  <w:num w:numId="13" w16cid:durableId="625157319">
    <w:abstractNumId w:val="10"/>
  </w:num>
  <w:num w:numId="14" w16cid:durableId="2044670189">
    <w:abstractNumId w:val="14"/>
  </w:num>
  <w:num w:numId="15" w16cid:durableId="2023166253">
    <w:abstractNumId w:val="0"/>
  </w:num>
  <w:num w:numId="16" w16cid:durableId="1570113178">
    <w:abstractNumId w:val="0"/>
  </w:num>
  <w:num w:numId="17" w16cid:durableId="1767650396">
    <w:abstractNumId w:val="11"/>
  </w:num>
  <w:num w:numId="18" w16cid:durableId="9729501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16559"/>
    <w:rsid w:val="0017577A"/>
    <w:rsid w:val="003B176C"/>
    <w:rsid w:val="003F1E8D"/>
    <w:rsid w:val="00477140"/>
    <w:rsid w:val="00516559"/>
    <w:rsid w:val="00974EB1"/>
    <w:rsid w:val="00B508F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29B1B53"/>
  <w15:docId w15:val="{5B9254E3-D15B-8848-8B0D-350AB9B4D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974EB1"/>
    <w:pPr>
      <w:spacing w:before="0" w:line="240" w:lineRule="auto"/>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974EB1"/>
    <w:pPr>
      <w:spacing w:before="0" w:after="0" w:line="240" w:lineRule="auto"/>
      <w:ind w:firstLine="677"/>
    </w:pPr>
  </w:style>
  <w:style w:type="paragraph" w:customStyle="1" w:styleId="FirstParagraph">
    <w:name w:val="First Paragraph"/>
    <w:basedOn w:val="BodyText"/>
    <w:next w:val="BodyText"/>
    <w:qFormat/>
    <w:rsid w:val="00974EB1"/>
  </w:style>
  <w:style w:type="paragraph" w:customStyle="1" w:styleId="Compact">
    <w:name w:val="Compact"/>
    <w:basedOn w:val="BodyText"/>
    <w:qFormat/>
    <w:rsid w:val="00AF6DE6"/>
    <w:pPr>
      <w:spacing w:after="180"/>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974EB1"/>
    <w:pPr>
      <w:spacing w:before="0" w:after="0" w:line="240" w:lineRule="auto"/>
    </w:pPr>
    <w:rPr>
      <w:sz w:val="20"/>
    </w:r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974EB1"/>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http://prosodia.upf.edu/atlasentonacion/enquestes/espanol/madrid/index-english.html" TargetMode="External"/><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5.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image" Target="media/image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7</Pages>
  <Words>1119</Words>
  <Characters>6381</Characters>
  <Application>Microsoft Office Word</Application>
  <DocSecurity>0</DocSecurity>
  <Lines>53</Lines>
  <Paragraphs>14</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7486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intonation to disambiguate meaning: The role of empathy and proficiency in L2 perceptual development</dc:title>
  <dc:creator/>
  <cp:keywords/>
  <cp:lastModifiedBy>Joseph Casillas</cp:lastModifiedBy>
  <cp:revision>4</cp:revision>
  <dcterms:created xsi:type="dcterms:W3CDTF">2022-11-11T16:37:00Z</dcterms:created>
  <dcterms:modified xsi:type="dcterms:W3CDTF">2022-11-11T17:30:00Z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./sections/05_supplementary_material.Rmd</vt:lpwstr>
  </property>
  <property fmtid="{D5CDD505-2E9C-101B-9397-08002B2CF9AE}" pid="4" name="authornote">
    <vt:lpwstr>We express our gratitude to all the haters.</vt:lpwstr>
  </property>
  <property fmtid="{D5CDD505-2E9C-101B-9397-08002B2CF9AE}" pid="5" name="bibliography">
    <vt:lpwstr>../bib/empathy.bib</vt:lpwstr>
  </property>
  <property fmtid="{D5CDD505-2E9C-101B-9397-08002B2CF9AE}" pid="6" name="classoption">
    <vt:lpwstr>man</vt:lpwstr>
  </property>
  <property fmtid="{D5CDD505-2E9C-101B-9397-08002B2CF9AE}" pid="7" name="csl">
    <vt:lpwstr>/Library/Frameworks/R.framework/Versions/4.2/Resources/library/papaja/rmd/apa6.csl</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papaja::apa6_word</vt:lpwstr>
  </property>
  <property fmtid="{D5CDD505-2E9C-101B-9397-08002B2CF9AE}" pid="16" name="shorttitle">
    <vt:lpwstr>L2 PERCEPTUAL DEVELOPMENT OF INTONATION</vt:lpwstr>
  </property>
  <property fmtid="{D5CDD505-2E9C-101B-9397-08002B2CF9AE}" pid="17" name="tablelist">
    <vt:lpwstr>False</vt:lpwstr>
  </property>
  <property fmtid="{D5CDD505-2E9C-101B-9397-08002B2CF9AE}" pid="18" name="wordcount">
    <vt:lpwstr>8,319</vt:lpwstr>
  </property>
</Properties>
</file>